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1DAE" w14:textId="77777777" w:rsidR="0037339B" w:rsidRDefault="0037339B" w:rsidP="00F2369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noProof/>
          <w14:ligatures w14:val="standardContextual"/>
        </w:rPr>
        <w:drawing>
          <wp:inline distT="0" distB="0" distL="0" distR="0" wp14:anchorId="62FE7FFC" wp14:editId="53C32D13">
            <wp:extent cx="1828800" cy="621792"/>
            <wp:effectExtent l="0" t="0" r="0" b="0"/>
            <wp:docPr id="1013419261" name="Picture 1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419261" name="Picture 1" descr="A black background with green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69C" w:rsidRPr="002F500B">
        <w:rPr>
          <w:rFonts w:ascii="Calibri" w:hAnsi="Calibri" w:cs="Calibri"/>
        </w:rPr>
        <w:br/>
      </w:r>
    </w:p>
    <w:p w14:paraId="2F1221A4" w14:textId="337B4CCD" w:rsidR="00F2369C" w:rsidRPr="002F500B" w:rsidRDefault="00F2369C" w:rsidP="00F2369C">
      <w:pPr>
        <w:pStyle w:val="NormalWeb"/>
        <w:rPr>
          <w:rFonts w:ascii="Calibri" w:hAnsi="Calibri" w:cs="Calibri"/>
        </w:rPr>
      </w:pPr>
      <w:r w:rsidRPr="002F500B">
        <w:rPr>
          <w:rStyle w:val="Strong"/>
          <w:rFonts w:ascii="Calibri" w:hAnsi="Calibri" w:cs="Calibri"/>
          <w:color w:val="000000"/>
        </w:rPr>
        <w:t>FOR IMMEDIATE RELEASE</w:t>
      </w:r>
      <w:r w:rsidRPr="002F500B">
        <w:rPr>
          <w:rFonts w:ascii="Calibri" w:hAnsi="Calibri" w:cs="Calibri"/>
        </w:rPr>
        <w:t> </w:t>
      </w:r>
    </w:p>
    <w:p w14:paraId="65A16A57" w14:textId="0D1B0BD5" w:rsidR="00F2369C" w:rsidRPr="002F500B" w:rsidRDefault="00F2369C" w:rsidP="00F2369C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2F500B">
        <w:rPr>
          <w:rStyle w:val="Strong"/>
          <w:rFonts w:ascii="Calibri" w:hAnsi="Calibri" w:cs="Calibri"/>
          <w:sz w:val="20"/>
          <w:szCs w:val="20"/>
        </w:rPr>
        <w:t>Media Contact</w:t>
      </w:r>
      <w:r w:rsidR="009308AB">
        <w:rPr>
          <w:rStyle w:val="Strong"/>
          <w:rFonts w:ascii="Calibri" w:hAnsi="Calibri" w:cs="Calibri"/>
          <w:sz w:val="20"/>
          <w:szCs w:val="20"/>
        </w:rPr>
        <w:t>s</w:t>
      </w:r>
      <w:r w:rsidRPr="002F500B">
        <w:rPr>
          <w:rStyle w:val="Strong"/>
          <w:rFonts w:ascii="Calibri" w:hAnsi="Calibri" w:cs="Calibri"/>
          <w:sz w:val="20"/>
          <w:szCs w:val="20"/>
        </w:rPr>
        <w:t>:</w:t>
      </w:r>
    </w:p>
    <w:p w14:paraId="7C797CAB" w14:textId="52EEC8B0" w:rsidR="00F2369C" w:rsidRPr="002F500B" w:rsidRDefault="36666CDC" w:rsidP="2B8278C1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2B8278C1">
        <w:rPr>
          <w:rFonts w:ascii="Calibri" w:hAnsi="Calibri" w:cs="Calibri"/>
          <w:sz w:val="20"/>
          <w:szCs w:val="20"/>
        </w:rPr>
        <w:t>Haley Banwart</w:t>
      </w:r>
    </w:p>
    <w:p w14:paraId="245C977D" w14:textId="0092C521" w:rsidR="00F2369C" w:rsidRPr="002F500B" w:rsidRDefault="36666CDC" w:rsidP="2B8278C1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2B8278C1">
        <w:rPr>
          <w:rFonts w:ascii="Calibri" w:hAnsi="Calibri" w:cs="Calibri"/>
          <w:sz w:val="20"/>
          <w:szCs w:val="20"/>
        </w:rPr>
        <w:t>515-320</w:t>
      </w:r>
      <w:r w:rsidR="23F396DB" w:rsidRPr="2B8278C1">
        <w:rPr>
          <w:rFonts w:ascii="Calibri" w:hAnsi="Calibri" w:cs="Calibri"/>
          <w:sz w:val="20"/>
          <w:szCs w:val="20"/>
        </w:rPr>
        <w:t>-</w:t>
      </w:r>
      <w:r w:rsidRPr="2B8278C1">
        <w:rPr>
          <w:rFonts w:ascii="Calibri" w:hAnsi="Calibri" w:cs="Calibri"/>
          <w:sz w:val="20"/>
          <w:szCs w:val="20"/>
        </w:rPr>
        <w:t>5385</w:t>
      </w:r>
      <w:r w:rsidR="10F4C2F6" w:rsidRPr="2B8278C1">
        <w:rPr>
          <w:rFonts w:ascii="Calibri" w:hAnsi="Calibri" w:cs="Calibri"/>
          <w:sz w:val="20"/>
          <w:szCs w:val="20"/>
        </w:rPr>
        <w:t xml:space="preserve"> | </w:t>
      </w:r>
      <w:hyperlink r:id="rId9">
        <w:r w:rsidRPr="2B8278C1">
          <w:rPr>
            <w:rStyle w:val="Hyperlink"/>
            <w:rFonts w:ascii="Calibri" w:hAnsi="Calibri" w:cs="Calibri"/>
            <w:sz w:val="20"/>
            <w:szCs w:val="20"/>
          </w:rPr>
          <w:t>haleybanwart@meyocks.com</w:t>
        </w:r>
      </w:hyperlink>
    </w:p>
    <w:p w14:paraId="462D6547" w14:textId="1BB861A2" w:rsidR="684B41C1" w:rsidRDefault="684B41C1" w:rsidP="2B8278C1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</w:p>
    <w:p w14:paraId="7BDDE7C9" w14:textId="0B0A7542" w:rsidR="116E9BFC" w:rsidRDefault="74A9ACA2" w:rsidP="2B8278C1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2B8278C1">
        <w:rPr>
          <w:rFonts w:ascii="Calibri" w:hAnsi="Calibri" w:cs="Calibri"/>
          <w:sz w:val="20"/>
          <w:szCs w:val="20"/>
        </w:rPr>
        <w:t>Ann Taylor</w:t>
      </w:r>
    </w:p>
    <w:p w14:paraId="0C22A179" w14:textId="176E299F" w:rsidR="116E9BFC" w:rsidRDefault="74A9ACA2" w:rsidP="2B8278C1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2B8278C1">
        <w:rPr>
          <w:rFonts w:ascii="Calibri" w:hAnsi="Calibri" w:cs="Calibri"/>
          <w:sz w:val="20"/>
          <w:szCs w:val="20"/>
        </w:rPr>
        <w:t>515-243-7063</w:t>
      </w:r>
      <w:r w:rsidR="1CA2A0FF" w:rsidRPr="2B8278C1">
        <w:rPr>
          <w:rFonts w:ascii="Calibri" w:hAnsi="Calibri" w:cs="Calibri"/>
          <w:sz w:val="20"/>
          <w:szCs w:val="20"/>
        </w:rPr>
        <w:t xml:space="preserve"> | </w:t>
      </w:r>
      <w:hyperlink r:id="rId10" w:history="1">
        <w:r w:rsidR="009308AB" w:rsidRPr="00AD3586">
          <w:rPr>
            <w:rStyle w:val="Hyperlink"/>
            <w:rFonts w:ascii="Calibri" w:hAnsi="Calibri" w:cs="Calibri"/>
            <w:sz w:val="20"/>
            <w:szCs w:val="20"/>
          </w:rPr>
          <w:t>anntaylor@wallace.org</w:t>
        </w:r>
      </w:hyperlink>
      <w:r w:rsidR="009308AB">
        <w:rPr>
          <w:rFonts w:ascii="Calibri" w:hAnsi="Calibri" w:cs="Calibri"/>
          <w:sz w:val="20"/>
          <w:szCs w:val="20"/>
        </w:rPr>
        <w:t xml:space="preserve"> </w:t>
      </w:r>
    </w:p>
    <w:p w14:paraId="0F2C65B0" w14:textId="5205E1E6" w:rsidR="00F2369C" w:rsidRPr="002F500B" w:rsidRDefault="23F396DB" w:rsidP="00F2369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2B8278C1">
        <w:rPr>
          <w:rFonts w:ascii="Calibri" w:hAnsi="Calibri" w:cs="Calibri"/>
        </w:rPr>
        <w:t> </w:t>
      </w:r>
    </w:p>
    <w:p w14:paraId="146A5C9B" w14:textId="08850796" w:rsidR="00FD1596" w:rsidRDefault="0006636D" w:rsidP="2B8278C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sz w:val="28"/>
          <w:szCs w:val="28"/>
        </w:rPr>
      </w:pPr>
      <w:r>
        <w:rPr>
          <w:rStyle w:val="Strong"/>
          <w:rFonts w:ascii="Calibri" w:hAnsi="Calibri" w:cs="Calibri"/>
          <w:sz w:val="28"/>
          <w:szCs w:val="28"/>
        </w:rPr>
        <w:t>Seasoned Chef Saralyn Smith</w:t>
      </w:r>
      <w:r w:rsidR="4318F130" w:rsidRPr="2B8278C1">
        <w:rPr>
          <w:rStyle w:val="Strong"/>
          <w:rFonts w:ascii="Calibri" w:hAnsi="Calibri" w:cs="Calibri"/>
          <w:sz w:val="28"/>
          <w:szCs w:val="28"/>
        </w:rPr>
        <w:t xml:space="preserve"> Joins </w:t>
      </w:r>
      <w:r w:rsidR="01F8C536" w:rsidRPr="2B8278C1">
        <w:rPr>
          <w:rStyle w:val="Strong"/>
          <w:rFonts w:ascii="Calibri" w:hAnsi="Calibri" w:cs="Calibri"/>
          <w:sz w:val="28"/>
          <w:szCs w:val="28"/>
        </w:rPr>
        <w:t xml:space="preserve">Wallace Centers of Iowa </w:t>
      </w:r>
      <w:r w:rsidR="6F502762" w:rsidRPr="2B8278C1">
        <w:rPr>
          <w:rStyle w:val="Strong"/>
          <w:rFonts w:ascii="Calibri" w:hAnsi="Calibri" w:cs="Calibri"/>
          <w:sz w:val="28"/>
          <w:szCs w:val="28"/>
        </w:rPr>
        <w:t>to Lead Food Programming and Culinary Experiences</w:t>
      </w:r>
    </w:p>
    <w:p w14:paraId="0D754043" w14:textId="0C096FC7" w:rsidR="00F2369C" w:rsidRPr="00AC14BB" w:rsidRDefault="794B99AF" w:rsidP="2B8278C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480CDF3" wp14:editId="6566F2E3">
            <wp:extent cx="2743200" cy="2743200"/>
            <wp:effectExtent l="0" t="0" r="0" b="0"/>
            <wp:docPr id="344276553" name="Picture 344276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FB19" w14:textId="0FE73906" w:rsidR="00A57142" w:rsidRPr="006C61AC" w:rsidRDefault="00A57142" w:rsidP="00A57142">
      <w:pPr>
        <w:jc w:val="center"/>
        <w:rPr>
          <w:i/>
          <w:iCs/>
          <w:sz w:val="20"/>
          <w:szCs w:val="20"/>
        </w:rPr>
      </w:pPr>
      <w:r w:rsidRPr="006C61AC">
        <w:rPr>
          <w:b/>
          <w:bCs/>
          <w:i/>
          <w:iCs/>
          <w:sz w:val="20"/>
          <w:szCs w:val="20"/>
        </w:rPr>
        <w:t>ABOVE</w:t>
      </w:r>
      <w:r w:rsidRPr="006C61AC">
        <w:rPr>
          <w:i/>
          <w:iCs/>
          <w:sz w:val="20"/>
          <w:szCs w:val="20"/>
        </w:rPr>
        <w:t xml:space="preserve">: </w:t>
      </w:r>
      <w:r w:rsidR="00CC5703">
        <w:rPr>
          <w:i/>
          <w:iCs/>
          <w:sz w:val="20"/>
          <w:szCs w:val="20"/>
        </w:rPr>
        <w:t>Saralyn Smith</w:t>
      </w:r>
      <w:r w:rsidRPr="006C61AC">
        <w:rPr>
          <w:i/>
          <w:iCs/>
          <w:sz w:val="20"/>
          <w:szCs w:val="20"/>
        </w:rPr>
        <w:t xml:space="preserve">, new </w:t>
      </w:r>
      <w:r w:rsidR="00251A91">
        <w:rPr>
          <w:i/>
          <w:iCs/>
          <w:sz w:val="20"/>
          <w:szCs w:val="20"/>
        </w:rPr>
        <w:t>chef and</w:t>
      </w:r>
      <w:r w:rsidRPr="006C61AC">
        <w:rPr>
          <w:i/>
          <w:iCs/>
          <w:sz w:val="20"/>
          <w:szCs w:val="20"/>
        </w:rPr>
        <w:t xml:space="preserve"> </w:t>
      </w:r>
      <w:r w:rsidR="00CC5703">
        <w:rPr>
          <w:i/>
          <w:iCs/>
          <w:sz w:val="20"/>
          <w:szCs w:val="20"/>
        </w:rPr>
        <w:t>director of food programming at Wallace Centers of Iowa.</w:t>
      </w:r>
    </w:p>
    <w:p w14:paraId="36036FDA" w14:textId="77777777" w:rsidR="00AC14BB" w:rsidRDefault="00AC14BB" w:rsidP="650ACF2D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14:paraId="051D3F61" w14:textId="306B44C1" w:rsidR="00454707" w:rsidRDefault="23F396DB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2B8278C1">
        <w:rPr>
          <w:rStyle w:val="Strong"/>
          <w:rFonts w:ascii="Calibri" w:hAnsi="Calibri" w:cs="Calibri"/>
        </w:rPr>
        <w:t xml:space="preserve">DES MOINES, Iowa (Apr. </w:t>
      </w:r>
      <w:r w:rsidR="68DDFC48" w:rsidRPr="2B8278C1">
        <w:rPr>
          <w:rStyle w:val="Strong"/>
          <w:rFonts w:ascii="Calibri" w:hAnsi="Calibri" w:cs="Calibri"/>
        </w:rPr>
        <w:t>16</w:t>
      </w:r>
      <w:r w:rsidRPr="2B8278C1">
        <w:rPr>
          <w:rStyle w:val="Strong"/>
          <w:rFonts w:ascii="Calibri" w:hAnsi="Calibri" w:cs="Calibri"/>
        </w:rPr>
        <w:t xml:space="preserve">, 2024) — </w:t>
      </w:r>
      <w:r w:rsidR="0006636D" w:rsidRPr="0006636D">
        <w:rPr>
          <w:rStyle w:val="Strong"/>
          <w:rFonts w:ascii="Calibri" w:hAnsi="Calibri" w:cs="Calibri"/>
          <w:b w:val="0"/>
        </w:rPr>
        <w:t xml:space="preserve">The </w:t>
      </w:r>
      <w:r w:rsidR="68DDFC48" w:rsidRPr="2B8278C1">
        <w:rPr>
          <w:rFonts w:ascii="Calibri" w:hAnsi="Calibri" w:cs="Calibri"/>
        </w:rPr>
        <w:t>Wallace Centers of Iowa,</w:t>
      </w:r>
      <w:r w:rsidR="449EA30D" w:rsidRPr="2B8278C1">
        <w:rPr>
          <w:rFonts w:ascii="Calibri" w:hAnsi="Calibri" w:cs="Calibri"/>
        </w:rPr>
        <w:t xml:space="preserve"> a nonprofit </w:t>
      </w:r>
      <w:r w:rsidR="55DE3696" w:rsidRPr="2B8278C1">
        <w:rPr>
          <w:rFonts w:ascii="Calibri" w:hAnsi="Calibri" w:cs="Calibri"/>
        </w:rPr>
        <w:t>that</w:t>
      </w:r>
      <w:r w:rsidR="449EA30D" w:rsidRPr="2B8278C1">
        <w:rPr>
          <w:rFonts w:ascii="Calibri" w:hAnsi="Calibri" w:cs="Calibri"/>
        </w:rPr>
        <w:t xml:space="preserve"> </w:t>
      </w:r>
      <w:r w:rsidR="59061D9B" w:rsidRPr="2B8278C1">
        <w:rPr>
          <w:rFonts w:ascii="Calibri" w:hAnsi="Calibri" w:cs="Calibri"/>
        </w:rPr>
        <w:t>connect</w:t>
      </w:r>
      <w:r w:rsidR="55DE3696" w:rsidRPr="2B8278C1">
        <w:rPr>
          <w:rFonts w:ascii="Calibri" w:hAnsi="Calibri" w:cs="Calibri"/>
        </w:rPr>
        <w:t>s</w:t>
      </w:r>
      <w:r w:rsidR="59061D9B" w:rsidRPr="2B8278C1">
        <w:rPr>
          <w:rFonts w:ascii="Calibri" w:hAnsi="Calibri" w:cs="Calibri"/>
        </w:rPr>
        <w:t xml:space="preserve"> </w:t>
      </w:r>
      <w:r w:rsidR="449EA30D" w:rsidRPr="2B8278C1">
        <w:rPr>
          <w:rFonts w:ascii="Calibri" w:hAnsi="Calibri" w:cs="Calibri"/>
        </w:rPr>
        <w:t xml:space="preserve">food, </w:t>
      </w:r>
      <w:r w:rsidR="0006636D">
        <w:rPr>
          <w:rFonts w:ascii="Calibri" w:hAnsi="Calibri" w:cs="Calibri"/>
        </w:rPr>
        <w:t>land and community</w:t>
      </w:r>
      <w:r w:rsidR="449EA30D" w:rsidRPr="2B8278C1">
        <w:rPr>
          <w:rFonts w:ascii="Calibri" w:hAnsi="Calibri" w:cs="Calibri"/>
        </w:rPr>
        <w:t xml:space="preserve">, hires Saralyn Smith as its </w:t>
      </w:r>
      <w:r w:rsidR="75DAB5F9" w:rsidRPr="2B8278C1">
        <w:rPr>
          <w:rFonts w:ascii="Calibri" w:hAnsi="Calibri" w:cs="Calibri"/>
        </w:rPr>
        <w:t xml:space="preserve">chef and </w:t>
      </w:r>
      <w:r w:rsidR="449EA30D" w:rsidRPr="2B8278C1">
        <w:rPr>
          <w:rFonts w:ascii="Calibri" w:hAnsi="Calibri" w:cs="Calibri"/>
        </w:rPr>
        <w:t xml:space="preserve">director of food programming. </w:t>
      </w:r>
      <w:r w:rsidR="03E74724" w:rsidRPr="2B8278C1">
        <w:rPr>
          <w:rFonts w:ascii="Calibri" w:hAnsi="Calibri" w:cs="Calibri"/>
        </w:rPr>
        <w:t xml:space="preserve">  </w:t>
      </w:r>
    </w:p>
    <w:p w14:paraId="5B4E0CB0" w14:textId="77777777" w:rsidR="00454707" w:rsidRDefault="00454707" w:rsidP="650ACF2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23B5A95" w14:textId="6FF53C0A" w:rsidR="00916AB8" w:rsidRDefault="449EA30D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bookmarkStart w:id="0" w:name="_GoBack"/>
      <w:r w:rsidRPr="2B8278C1">
        <w:rPr>
          <w:rFonts w:ascii="Calibri" w:hAnsi="Calibri" w:cs="Calibri"/>
        </w:rPr>
        <w:t xml:space="preserve">Smith brings over </w:t>
      </w:r>
      <w:r w:rsidR="61A3095C" w:rsidRPr="2B8278C1">
        <w:rPr>
          <w:rFonts w:ascii="Calibri" w:hAnsi="Calibri" w:cs="Calibri"/>
        </w:rPr>
        <w:t xml:space="preserve">15 years </w:t>
      </w:r>
      <w:r w:rsidRPr="2B8278C1">
        <w:rPr>
          <w:rFonts w:ascii="Calibri" w:hAnsi="Calibri" w:cs="Calibri"/>
        </w:rPr>
        <w:t>of culinary experience</w:t>
      </w:r>
      <w:r w:rsidR="0040D1CD" w:rsidRPr="2B8278C1">
        <w:rPr>
          <w:rFonts w:ascii="Calibri" w:hAnsi="Calibri" w:cs="Calibri"/>
        </w:rPr>
        <w:t xml:space="preserve"> to her new role</w:t>
      </w:r>
      <w:r w:rsidR="6A59F957" w:rsidRPr="2B8278C1">
        <w:rPr>
          <w:rFonts w:ascii="Calibri" w:hAnsi="Calibri" w:cs="Calibri"/>
        </w:rPr>
        <w:t xml:space="preserve"> and</w:t>
      </w:r>
      <w:r w:rsidR="52599293" w:rsidRPr="2B8278C1">
        <w:rPr>
          <w:rFonts w:ascii="Calibri" w:hAnsi="Calibri" w:cs="Calibri"/>
        </w:rPr>
        <w:t xml:space="preserve"> is set to reimagine </w:t>
      </w:r>
      <w:r w:rsidR="00780BA8">
        <w:rPr>
          <w:rFonts w:ascii="Calibri" w:hAnsi="Calibri" w:cs="Calibri"/>
        </w:rPr>
        <w:t>the organization’s</w:t>
      </w:r>
      <w:r w:rsidR="0006636D">
        <w:rPr>
          <w:rFonts w:ascii="Calibri" w:hAnsi="Calibri" w:cs="Calibri"/>
        </w:rPr>
        <w:t xml:space="preserve"> educational food</w:t>
      </w:r>
      <w:r w:rsidR="52599293" w:rsidRPr="2B8278C1">
        <w:rPr>
          <w:rFonts w:ascii="Calibri" w:hAnsi="Calibri" w:cs="Calibri"/>
        </w:rPr>
        <w:t xml:space="preserve"> programming and culinary events</w:t>
      </w:r>
      <w:r w:rsidR="553D5DB4" w:rsidRPr="2B8278C1">
        <w:rPr>
          <w:rFonts w:ascii="Calibri" w:hAnsi="Calibri" w:cs="Calibri"/>
        </w:rPr>
        <w:t xml:space="preserve">. </w:t>
      </w:r>
      <w:r w:rsidR="0BBBC30D" w:rsidRPr="2B8278C1">
        <w:rPr>
          <w:rFonts w:ascii="Calibri" w:hAnsi="Calibri" w:cs="Calibri"/>
        </w:rPr>
        <w:t>She aims to strengthen</w:t>
      </w:r>
      <w:r w:rsidR="130E08AF" w:rsidRPr="2B8278C1">
        <w:rPr>
          <w:rFonts w:ascii="Calibri" w:hAnsi="Calibri" w:cs="Calibri"/>
        </w:rPr>
        <w:t xml:space="preserve"> </w:t>
      </w:r>
      <w:r w:rsidR="52599293" w:rsidRPr="2B8278C1">
        <w:rPr>
          <w:rFonts w:ascii="Calibri" w:hAnsi="Calibri" w:cs="Calibri"/>
        </w:rPr>
        <w:t xml:space="preserve">community ties </w:t>
      </w:r>
      <w:r w:rsidR="35E503E9" w:rsidRPr="2B8278C1">
        <w:rPr>
          <w:rFonts w:ascii="Calibri" w:hAnsi="Calibri" w:cs="Calibri"/>
        </w:rPr>
        <w:t xml:space="preserve">by emphasizing </w:t>
      </w:r>
      <w:r w:rsidR="52599293" w:rsidRPr="2B8278C1">
        <w:rPr>
          <w:rFonts w:ascii="Calibri" w:hAnsi="Calibri" w:cs="Calibri"/>
        </w:rPr>
        <w:t>sustainable food systems</w:t>
      </w:r>
      <w:r w:rsidR="034F20DD" w:rsidRPr="2B8278C1">
        <w:rPr>
          <w:rFonts w:ascii="Calibri" w:hAnsi="Calibri" w:cs="Calibri"/>
        </w:rPr>
        <w:t xml:space="preserve"> and </w:t>
      </w:r>
      <w:r w:rsidR="35E503E9" w:rsidRPr="2B8278C1">
        <w:rPr>
          <w:rFonts w:ascii="Calibri" w:hAnsi="Calibri" w:cs="Calibri"/>
        </w:rPr>
        <w:t>locally</w:t>
      </w:r>
      <w:r w:rsidR="034F20DD" w:rsidRPr="2B8278C1">
        <w:rPr>
          <w:rFonts w:ascii="Calibri" w:hAnsi="Calibri" w:cs="Calibri"/>
        </w:rPr>
        <w:t xml:space="preserve"> sourced ingredients</w:t>
      </w:r>
      <w:r w:rsidR="52599293" w:rsidRPr="2B8278C1">
        <w:rPr>
          <w:rFonts w:ascii="Calibri" w:hAnsi="Calibri" w:cs="Calibri"/>
        </w:rPr>
        <w:t xml:space="preserve">. </w:t>
      </w:r>
    </w:p>
    <w:bookmarkEnd w:id="0"/>
    <w:p w14:paraId="5A9A131D" w14:textId="77777777" w:rsidR="00F806CB" w:rsidRDefault="00F806CB" w:rsidP="650ACF2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C4FC8B6" w14:textId="5CCAAE9D" w:rsidR="00454707" w:rsidRDefault="0040D1CD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2B8278C1">
        <w:rPr>
          <w:rFonts w:ascii="Calibri" w:hAnsi="Calibri" w:cs="Calibri"/>
        </w:rPr>
        <w:t xml:space="preserve">“We are excited to </w:t>
      </w:r>
      <w:r w:rsidR="4B043E01" w:rsidRPr="2B8278C1">
        <w:rPr>
          <w:rFonts w:ascii="Calibri" w:hAnsi="Calibri" w:cs="Calibri"/>
        </w:rPr>
        <w:t xml:space="preserve">have </w:t>
      </w:r>
      <w:r w:rsidRPr="2B8278C1">
        <w:rPr>
          <w:rFonts w:ascii="Calibri" w:hAnsi="Calibri" w:cs="Calibri"/>
        </w:rPr>
        <w:t>Saralyn</w:t>
      </w:r>
      <w:r w:rsidR="4F13FABF" w:rsidRPr="2B8278C1">
        <w:rPr>
          <w:rFonts w:ascii="Calibri" w:hAnsi="Calibri" w:cs="Calibri"/>
        </w:rPr>
        <w:t xml:space="preserve"> </w:t>
      </w:r>
      <w:r w:rsidR="4B043E01" w:rsidRPr="2B8278C1">
        <w:rPr>
          <w:rFonts w:ascii="Calibri" w:hAnsi="Calibri" w:cs="Calibri"/>
        </w:rPr>
        <w:t>join us full-time</w:t>
      </w:r>
      <w:r w:rsidR="78CB2B36" w:rsidRPr="2B8278C1">
        <w:rPr>
          <w:rFonts w:ascii="Calibri" w:hAnsi="Calibri" w:cs="Calibri"/>
        </w:rPr>
        <w:t xml:space="preserve"> to lead </w:t>
      </w:r>
      <w:r w:rsidR="0006636D">
        <w:rPr>
          <w:rFonts w:ascii="Calibri" w:hAnsi="Calibri" w:cs="Calibri"/>
        </w:rPr>
        <w:t xml:space="preserve">our food </w:t>
      </w:r>
      <w:r w:rsidR="5CF0A75E" w:rsidRPr="2B8278C1">
        <w:rPr>
          <w:rFonts w:ascii="Calibri" w:hAnsi="Calibri" w:cs="Calibri"/>
        </w:rPr>
        <w:t>program</w:t>
      </w:r>
      <w:r w:rsidR="6A253886" w:rsidRPr="2B8278C1">
        <w:rPr>
          <w:rFonts w:ascii="Calibri" w:hAnsi="Calibri" w:cs="Calibri"/>
        </w:rPr>
        <w:t>s</w:t>
      </w:r>
      <w:r w:rsidR="5CF0A75E" w:rsidRPr="2B8278C1">
        <w:rPr>
          <w:rFonts w:ascii="Calibri" w:hAnsi="Calibri" w:cs="Calibri"/>
        </w:rPr>
        <w:t xml:space="preserve"> at </w:t>
      </w:r>
      <w:r w:rsidR="39D0F55E" w:rsidRPr="2B8278C1">
        <w:rPr>
          <w:rFonts w:ascii="Calibri" w:hAnsi="Calibri" w:cs="Calibri"/>
        </w:rPr>
        <w:t xml:space="preserve">both </w:t>
      </w:r>
      <w:r w:rsidR="77C7AA15" w:rsidRPr="2B8278C1">
        <w:rPr>
          <w:rFonts w:ascii="Calibri" w:hAnsi="Calibri" w:cs="Calibri"/>
        </w:rPr>
        <w:t>the Wallace House and the Wallace Farm</w:t>
      </w:r>
      <w:r w:rsidRPr="2B8278C1">
        <w:rPr>
          <w:rFonts w:ascii="Calibri" w:hAnsi="Calibri" w:cs="Calibri"/>
        </w:rPr>
        <w:t xml:space="preserve">,” says Debra Houghtaling, president and CEO of Wallace Centers of Iowa. </w:t>
      </w:r>
      <w:r w:rsidR="0BD83764" w:rsidRPr="2B8278C1">
        <w:rPr>
          <w:rFonts w:ascii="Calibri" w:hAnsi="Calibri" w:cs="Calibri"/>
        </w:rPr>
        <w:t xml:space="preserve">“Having Saralyn onboard will </w:t>
      </w:r>
      <w:r w:rsidR="3B4CC5CD" w:rsidRPr="2B8278C1">
        <w:rPr>
          <w:rFonts w:ascii="Calibri" w:hAnsi="Calibri" w:cs="Calibri"/>
        </w:rPr>
        <w:t xml:space="preserve">allow us </w:t>
      </w:r>
      <w:r w:rsidR="034F20DD" w:rsidRPr="2B8278C1">
        <w:rPr>
          <w:rFonts w:ascii="Calibri" w:hAnsi="Calibri" w:cs="Calibri"/>
        </w:rPr>
        <w:t>to seamlessly connect our programming</w:t>
      </w:r>
      <w:r w:rsidR="0006636D">
        <w:rPr>
          <w:rFonts w:ascii="Calibri" w:hAnsi="Calibri" w:cs="Calibri"/>
        </w:rPr>
        <w:t xml:space="preserve"> efforts</w:t>
      </w:r>
      <w:r w:rsidR="034F20DD" w:rsidRPr="2B8278C1">
        <w:rPr>
          <w:rFonts w:ascii="Calibri" w:hAnsi="Calibri" w:cs="Calibri"/>
        </w:rPr>
        <w:t xml:space="preserve"> across </w:t>
      </w:r>
      <w:r w:rsidR="54F9BCE1" w:rsidRPr="2B8278C1">
        <w:rPr>
          <w:rFonts w:ascii="Calibri" w:hAnsi="Calibri" w:cs="Calibri"/>
        </w:rPr>
        <w:t xml:space="preserve">both </w:t>
      </w:r>
      <w:r w:rsidR="034F20DD" w:rsidRPr="2B8278C1">
        <w:rPr>
          <w:rFonts w:ascii="Calibri" w:hAnsi="Calibri" w:cs="Calibri"/>
        </w:rPr>
        <w:t>locations.”</w:t>
      </w:r>
    </w:p>
    <w:p w14:paraId="3D009ED1" w14:textId="77777777" w:rsidR="00AC14BB" w:rsidRDefault="00AC14BB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D0E129B" w14:textId="1CAF8143" w:rsidR="005C5B7F" w:rsidRDefault="18FFD09A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2B8278C1">
        <w:rPr>
          <w:rFonts w:ascii="Calibri" w:hAnsi="Calibri" w:cs="Calibri"/>
        </w:rPr>
        <w:t xml:space="preserve">To showcase Smith’s culinary vision and talents, </w:t>
      </w:r>
      <w:r w:rsidR="00780BA8">
        <w:rPr>
          <w:rFonts w:ascii="Calibri" w:hAnsi="Calibri" w:cs="Calibri"/>
        </w:rPr>
        <w:t xml:space="preserve">the </w:t>
      </w:r>
      <w:r w:rsidRPr="2B8278C1">
        <w:rPr>
          <w:rFonts w:ascii="Calibri" w:hAnsi="Calibri" w:cs="Calibri"/>
        </w:rPr>
        <w:t xml:space="preserve">Wallace Centers of Iowa will be </w:t>
      </w:r>
      <w:r w:rsidR="737A8CD8" w:rsidRPr="2B8278C1">
        <w:rPr>
          <w:rFonts w:ascii="Calibri" w:hAnsi="Calibri" w:cs="Calibri"/>
        </w:rPr>
        <w:t>hosting</w:t>
      </w:r>
      <w:r w:rsidRPr="2B8278C1">
        <w:rPr>
          <w:rFonts w:ascii="Calibri" w:hAnsi="Calibri" w:cs="Calibri"/>
        </w:rPr>
        <w:t xml:space="preserve"> </w:t>
      </w:r>
      <w:r w:rsidR="0006636D">
        <w:rPr>
          <w:rFonts w:ascii="Calibri" w:hAnsi="Calibri" w:cs="Calibri"/>
        </w:rPr>
        <w:t xml:space="preserve">a limited </w:t>
      </w:r>
      <w:r w:rsidRPr="2B8278C1">
        <w:rPr>
          <w:rFonts w:ascii="Calibri" w:hAnsi="Calibri" w:cs="Calibri"/>
        </w:rPr>
        <w:t>five-course dinner</w:t>
      </w:r>
      <w:r w:rsidR="0006636D">
        <w:rPr>
          <w:rFonts w:ascii="Calibri" w:hAnsi="Calibri" w:cs="Calibri"/>
        </w:rPr>
        <w:t xml:space="preserve"> series</w:t>
      </w:r>
      <w:r w:rsidR="7554A258" w:rsidRPr="2B8278C1">
        <w:rPr>
          <w:rFonts w:ascii="Calibri" w:hAnsi="Calibri" w:cs="Calibri"/>
        </w:rPr>
        <w:t xml:space="preserve"> </w:t>
      </w:r>
      <w:r w:rsidR="61EE313E" w:rsidRPr="2B8278C1">
        <w:rPr>
          <w:rFonts w:ascii="Calibri" w:hAnsi="Calibri" w:cs="Calibri"/>
        </w:rPr>
        <w:t xml:space="preserve">at the Wallace House </w:t>
      </w:r>
      <w:r w:rsidR="7554A258" w:rsidRPr="2B8278C1">
        <w:rPr>
          <w:rFonts w:ascii="Calibri" w:hAnsi="Calibri" w:cs="Calibri"/>
        </w:rPr>
        <w:t>on April 30, May 7 and May 14.</w:t>
      </w:r>
      <w:r w:rsidR="6BA142EC" w:rsidRPr="2B8278C1">
        <w:rPr>
          <w:rFonts w:ascii="Calibri" w:hAnsi="Calibri" w:cs="Calibri"/>
        </w:rPr>
        <w:t xml:space="preserve"> For details and reservations, visit </w:t>
      </w:r>
      <w:hyperlink r:id="rId12">
        <w:r w:rsidR="6BA142EC" w:rsidRPr="2B8278C1">
          <w:rPr>
            <w:rStyle w:val="Hyperlink"/>
            <w:rFonts w:ascii="Calibri" w:hAnsi="Calibri" w:cs="Calibri"/>
          </w:rPr>
          <w:t>www.</w:t>
        </w:r>
        <w:r w:rsidR="0AFE9533" w:rsidRPr="2B8278C1">
          <w:rPr>
            <w:rStyle w:val="Hyperlink"/>
            <w:rFonts w:ascii="Calibri" w:hAnsi="Calibri" w:cs="Calibri"/>
            <w:highlight w:val="yellow"/>
          </w:rPr>
          <w:t>PLACEHOLDER</w:t>
        </w:r>
      </w:hyperlink>
      <w:r w:rsidRPr="2B8278C1">
        <w:rPr>
          <w:rFonts w:ascii="Calibri" w:hAnsi="Calibri" w:cs="Calibri"/>
          <w:highlight w:val="yellow"/>
        </w:rPr>
        <w:t>.</w:t>
      </w:r>
    </w:p>
    <w:p w14:paraId="5463B734" w14:textId="23C7F8BA" w:rsidR="00AC14BB" w:rsidRDefault="00AC14BB" w:rsidP="2B8278C1">
      <w:pPr>
        <w:pStyle w:val="NormalWeb"/>
        <w:spacing w:before="0" w:beforeAutospacing="0" w:after="0" w:afterAutospacing="0"/>
        <w:rPr>
          <w:rFonts w:ascii="Calibri" w:hAnsi="Calibri" w:cs="Calibri"/>
          <w:highlight w:val="yellow"/>
        </w:rPr>
      </w:pPr>
    </w:p>
    <w:p w14:paraId="006694ED" w14:textId="77777777" w:rsidR="007D7ED4" w:rsidRDefault="0006636D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Smith was the first Iowa chef to be accepted into the James Beard Foundation Boot Camp for Policy and Change</w:t>
      </w:r>
      <w:r w:rsidR="005C69D6">
        <w:rPr>
          <w:rFonts w:ascii="Calibri" w:hAnsi="Calibri" w:cs="Calibri"/>
        </w:rPr>
        <w:t xml:space="preserve"> in 2019</w:t>
      </w:r>
      <w:r>
        <w:rPr>
          <w:rFonts w:ascii="Calibri" w:hAnsi="Calibri" w:cs="Calibri"/>
        </w:rPr>
        <w:t xml:space="preserve">. </w:t>
      </w:r>
      <w:r w:rsidR="005C69D6">
        <w:rPr>
          <w:rFonts w:ascii="Calibri" w:hAnsi="Calibri" w:cs="Calibri"/>
        </w:rPr>
        <w:t>She</w:t>
      </w:r>
      <w:r>
        <w:rPr>
          <w:rFonts w:ascii="Calibri" w:hAnsi="Calibri" w:cs="Calibri"/>
        </w:rPr>
        <w:t xml:space="preserve"> continues to wo</w:t>
      </w:r>
      <w:r w:rsidR="005C69D6">
        <w:rPr>
          <w:rFonts w:ascii="Calibri" w:hAnsi="Calibri" w:cs="Calibri"/>
        </w:rPr>
        <w:t xml:space="preserve">rk with other alumni </w:t>
      </w:r>
      <w:r>
        <w:rPr>
          <w:rFonts w:ascii="Calibri" w:hAnsi="Calibri" w:cs="Calibri"/>
        </w:rPr>
        <w:t xml:space="preserve">to improve food systems such as emphasizing regenerative and sustainable agriculture. </w:t>
      </w:r>
    </w:p>
    <w:p w14:paraId="1DC12F82" w14:textId="77777777" w:rsidR="007D7ED4" w:rsidRDefault="007D7ED4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30F4942" w14:textId="7A6C09CE" w:rsidR="007D7ED4" w:rsidRDefault="007D7ED4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Previously, Smith</w:t>
      </w:r>
      <w:r w:rsidR="007829A7" w:rsidRPr="2B8278C1">
        <w:rPr>
          <w:rFonts w:ascii="Calibri" w:hAnsi="Calibri" w:cs="Calibri"/>
        </w:rPr>
        <w:t xml:space="preserve"> </w:t>
      </w:r>
      <w:r w:rsidR="005C69D6">
        <w:rPr>
          <w:rFonts w:ascii="Calibri" w:hAnsi="Calibri" w:cs="Calibri"/>
        </w:rPr>
        <w:t>served as Kitchen Manager at Convivium Urban Farmstead,</w:t>
      </w:r>
      <w:r w:rsidR="00281EDB">
        <w:rPr>
          <w:rFonts w:ascii="Calibri" w:hAnsi="Calibri" w:cs="Calibri"/>
        </w:rPr>
        <w:t xml:space="preserve"> teach</w:t>
      </w:r>
      <w:r w:rsidR="1295BFA8" w:rsidRPr="2B8278C1">
        <w:rPr>
          <w:rFonts w:ascii="Calibri" w:hAnsi="Calibri" w:cs="Calibri"/>
        </w:rPr>
        <w:t xml:space="preserve">ing </w:t>
      </w:r>
      <w:r w:rsidR="30038F9B" w:rsidRPr="2B8278C1">
        <w:rPr>
          <w:rFonts w:ascii="Calibri" w:hAnsi="Calibri" w:cs="Calibri"/>
        </w:rPr>
        <w:t xml:space="preserve">community education programs and </w:t>
      </w:r>
      <w:r w:rsidR="00281EDB">
        <w:rPr>
          <w:rFonts w:ascii="Calibri" w:hAnsi="Calibri" w:cs="Calibri"/>
        </w:rPr>
        <w:t xml:space="preserve">leading </w:t>
      </w:r>
      <w:r w:rsidR="005C69D6">
        <w:rPr>
          <w:rFonts w:ascii="Calibri" w:hAnsi="Calibri" w:cs="Calibri"/>
        </w:rPr>
        <w:t xml:space="preserve">a </w:t>
      </w:r>
      <w:r w:rsidR="30038F9B" w:rsidRPr="2B8278C1">
        <w:rPr>
          <w:rFonts w:ascii="Calibri" w:hAnsi="Calibri" w:cs="Calibri"/>
        </w:rPr>
        <w:t>z</w:t>
      </w:r>
      <w:r w:rsidR="14C05FA6" w:rsidRPr="2B8278C1">
        <w:rPr>
          <w:rFonts w:ascii="Calibri" w:hAnsi="Calibri" w:cs="Calibri"/>
        </w:rPr>
        <w:t>ero-waste kitchen initiative</w:t>
      </w:r>
      <w:r w:rsidR="3B98639E" w:rsidRPr="2B8278C1">
        <w:rPr>
          <w:rFonts w:ascii="Calibri" w:hAnsi="Calibri" w:cs="Calibri"/>
        </w:rPr>
        <w:t xml:space="preserve">. </w:t>
      </w:r>
      <w:r w:rsidR="005C69D6">
        <w:rPr>
          <w:rFonts w:ascii="Calibri" w:hAnsi="Calibri" w:cs="Calibri"/>
        </w:rPr>
        <w:t xml:space="preserve">Her background also includes experience as </w:t>
      </w:r>
      <w:r>
        <w:rPr>
          <w:rFonts w:ascii="Calibri" w:hAnsi="Calibri" w:cs="Calibri"/>
        </w:rPr>
        <w:t>a p</w:t>
      </w:r>
      <w:r w:rsidR="005C69D6">
        <w:rPr>
          <w:rFonts w:ascii="Calibri" w:hAnsi="Calibri" w:cs="Calibri"/>
        </w:rPr>
        <w:t xml:space="preserve">astry </w:t>
      </w:r>
      <w:r>
        <w:rPr>
          <w:rFonts w:ascii="Calibri" w:hAnsi="Calibri" w:cs="Calibri"/>
        </w:rPr>
        <w:t>c</w:t>
      </w:r>
      <w:r w:rsidR="005C69D6">
        <w:rPr>
          <w:rFonts w:ascii="Calibri" w:hAnsi="Calibri" w:cs="Calibri"/>
        </w:rPr>
        <w:t xml:space="preserve">hef at the University of Iowa and The Hotel at the Kirkwood Center. </w:t>
      </w:r>
    </w:p>
    <w:p w14:paraId="25854A16" w14:textId="77777777" w:rsidR="007D7ED4" w:rsidRDefault="007D7ED4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21BFAF1" w14:textId="0E42B2E5" w:rsidR="00AC14BB" w:rsidRDefault="14C05FA6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2B8278C1">
        <w:rPr>
          <w:rFonts w:ascii="Calibri" w:hAnsi="Calibri" w:cs="Calibri"/>
        </w:rPr>
        <w:t xml:space="preserve">Additionally, Smith taught professional baking </w:t>
      </w:r>
      <w:r w:rsidR="005C69D6">
        <w:rPr>
          <w:rFonts w:ascii="Calibri" w:hAnsi="Calibri" w:cs="Calibri"/>
        </w:rPr>
        <w:t xml:space="preserve">courses </w:t>
      </w:r>
      <w:r w:rsidRPr="2B8278C1">
        <w:rPr>
          <w:rFonts w:ascii="Calibri" w:hAnsi="Calibri" w:cs="Calibri"/>
        </w:rPr>
        <w:t xml:space="preserve">to culinary students as an adjunct </w:t>
      </w:r>
      <w:r w:rsidR="73A010EA" w:rsidRPr="2B8278C1">
        <w:rPr>
          <w:rFonts w:ascii="Calibri" w:hAnsi="Calibri" w:cs="Calibri"/>
        </w:rPr>
        <w:t>instructor</w:t>
      </w:r>
      <w:r w:rsidR="4FC19971" w:rsidRPr="2B8278C1">
        <w:rPr>
          <w:rFonts w:ascii="Calibri" w:hAnsi="Calibri" w:cs="Calibri"/>
        </w:rPr>
        <w:t xml:space="preserve"> at Kirkwood Community College</w:t>
      </w:r>
      <w:r w:rsidRPr="2B8278C1">
        <w:rPr>
          <w:rFonts w:ascii="Calibri" w:hAnsi="Calibri" w:cs="Calibri"/>
        </w:rPr>
        <w:t>. S</w:t>
      </w:r>
      <w:r w:rsidR="007D7ED4">
        <w:rPr>
          <w:rFonts w:ascii="Calibri" w:hAnsi="Calibri" w:cs="Calibri"/>
        </w:rPr>
        <w:t>he</w:t>
      </w:r>
      <w:r w:rsidR="35B62787" w:rsidRPr="2B8278C1">
        <w:rPr>
          <w:rFonts w:ascii="Calibri" w:hAnsi="Calibri" w:cs="Calibri"/>
        </w:rPr>
        <w:t xml:space="preserve"> earned</w:t>
      </w:r>
      <w:r w:rsidRPr="2B8278C1">
        <w:rPr>
          <w:rFonts w:ascii="Calibri" w:hAnsi="Calibri" w:cs="Calibri"/>
        </w:rPr>
        <w:t xml:space="preserve"> an associate degree in culinary arts from Kirk</w:t>
      </w:r>
      <w:r w:rsidR="0A8E11C7" w:rsidRPr="2B8278C1">
        <w:rPr>
          <w:rFonts w:ascii="Calibri" w:hAnsi="Calibri" w:cs="Calibri"/>
        </w:rPr>
        <w:t xml:space="preserve">wood Community College and a bachelor’s degree from </w:t>
      </w:r>
      <w:r w:rsidR="769F3C7C" w:rsidRPr="2B8278C1">
        <w:rPr>
          <w:rFonts w:ascii="Calibri" w:hAnsi="Calibri" w:cs="Calibri"/>
        </w:rPr>
        <w:t>the University</w:t>
      </w:r>
      <w:r w:rsidR="0A8E11C7" w:rsidRPr="2B8278C1">
        <w:rPr>
          <w:rFonts w:ascii="Calibri" w:hAnsi="Calibri" w:cs="Calibri"/>
        </w:rPr>
        <w:t xml:space="preserve"> of Iowa. </w:t>
      </w:r>
    </w:p>
    <w:p w14:paraId="1F75CEE5" w14:textId="15D06E37" w:rsidR="2B8278C1" w:rsidRDefault="2B8278C1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2B1DA31" w14:textId="3113EF80" w:rsidR="00AC14BB" w:rsidRDefault="00281EDB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61290F27" w:rsidRPr="2B8278C1">
        <w:rPr>
          <w:rFonts w:ascii="Calibri" w:hAnsi="Calibri" w:cs="Calibri"/>
        </w:rPr>
        <w:t xml:space="preserve">Wallace Centers of Iowa continues the Wallace family’s legacy of agricultural innovation and public service. </w:t>
      </w:r>
      <w:r w:rsidR="005C69D6">
        <w:rPr>
          <w:rFonts w:ascii="Calibri" w:hAnsi="Calibri" w:cs="Calibri"/>
        </w:rPr>
        <w:t>Programs and events</w:t>
      </w:r>
      <w:r w:rsidR="1837D3CE" w:rsidRPr="2B8278C1">
        <w:rPr>
          <w:rFonts w:ascii="Calibri" w:hAnsi="Calibri" w:cs="Calibri"/>
        </w:rPr>
        <w:t xml:space="preserve"> are based </w:t>
      </w:r>
      <w:r w:rsidR="005C69D6">
        <w:rPr>
          <w:rFonts w:ascii="Calibri" w:hAnsi="Calibri" w:cs="Calibri"/>
        </w:rPr>
        <w:t>at two historic</w:t>
      </w:r>
      <w:r w:rsidR="1837D3CE" w:rsidRPr="2B8278C1">
        <w:rPr>
          <w:rFonts w:ascii="Calibri" w:hAnsi="Calibri" w:cs="Calibri"/>
        </w:rPr>
        <w:t xml:space="preserve"> locations: </w:t>
      </w:r>
      <w:r w:rsidR="005C69D6">
        <w:rPr>
          <w:rFonts w:ascii="Calibri" w:hAnsi="Calibri" w:cs="Calibri"/>
        </w:rPr>
        <w:t xml:space="preserve">the </w:t>
      </w:r>
      <w:r w:rsidR="1837D3CE" w:rsidRPr="2B8278C1">
        <w:rPr>
          <w:rFonts w:ascii="Calibri" w:hAnsi="Calibri" w:cs="Calibri"/>
        </w:rPr>
        <w:t xml:space="preserve">Wallace Farm in Orient and </w:t>
      </w:r>
      <w:r w:rsidR="005C69D6">
        <w:rPr>
          <w:rFonts w:ascii="Calibri" w:hAnsi="Calibri" w:cs="Calibri"/>
        </w:rPr>
        <w:t xml:space="preserve">the </w:t>
      </w:r>
      <w:r w:rsidR="1837D3CE" w:rsidRPr="2B8278C1">
        <w:rPr>
          <w:rFonts w:ascii="Calibri" w:hAnsi="Calibri" w:cs="Calibri"/>
        </w:rPr>
        <w:t>Wallace House in Des Moines.</w:t>
      </w:r>
      <w:r w:rsidR="61290F27" w:rsidRPr="2B8278C1">
        <w:rPr>
          <w:rFonts w:ascii="Calibri" w:hAnsi="Calibri" w:cs="Calibri"/>
        </w:rPr>
        <w:t xml:space="preserve"> </w:t>
      </w:r>
    </w:p>
    <w:p w14:paraId="26872E13" w14:textId="77777777" w:rsidR="00115A20" w:rsidRPr="002F500B" w:rsidRDefault="00115A20" w:rsidP="002F500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3220F39" w14:textId="20A9597A" w:rsidR="00F2369C" w:rsidRPr="00304B1B" w:rsidRDefault="00F2369C" w:rsidP="0012701B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304B1B">
        <w:rPr>
          <w:rFonts w:ascii="Calibri" w:hAnsi="Calibri" w:cs="Calibri"/>
        </w:rPr>
        <w:t>###</w:t>
      </w:r>
    </w:p>
    <w:p w14:paraId="1CAEC2DE" w14:textId="77777777" w:rsidR="00F2369C" w:rsidRPr="00304B1B" w:rsidRDefault="00F2369C" w:rsidP="00F2369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304B1B">
        <w:rPr>
          <w:rFonts w:ascii="Calibri" w:hAnsi="Calibri" w:cs="Calibri"/>
        </w:rPr>
        <w:t> </w:t>
      </w:r>
    </w:p>
    <w:p w14:paraId="77768B39" w14:textId="4A7049B7" w:rsidR="00F2369C" w:rsidRPr="00304B1B" w:rsidRDefault="23F396DB" w:rsidP="2B8278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2B8278C1">
        <w:rPr>
          <w:rStyle w:val="Strong"/>
          <w:rFonts w:ascii="Calibri" w:hAnsi="Calibri" w:cs="Calibri"/>
        </w:rPr>
        <w:t xml:space="preserve">About </w:t>
      </w:r>
      <w:r w:rsidR="005C69D6">
        <w:rPr>
          <w:rStyle w:val="Strong"/>
          <w:rFonts w:ascii="Calibri" w:hAnsi="Calibri" w:cs="Calibri"/>
        </w:rPr>
        <w:t xml:space="preserve">the </w:t>
      </w:r>
      <w:r w:rsidR="7DE6BA46" w:rsidRPr="2B8278C1">
        <w:rPr>
          <w:rStyle w:val="Strong"/>
          <w:rFonts w:ascii="Calibri" w:hAnsi="Calibri" w:cs="Calibri"/>
        </w:rPr>
        <w:t>Wallace Centers of Iowa</w:t>
      </w:r>
    </w:p>
    <w:p w14:paraId="0E924E4A" w14:textId="30A4B8DB" w:rsidR="0037339B" w:rsidRPr="00304B1B" w:rsidRDefault="005C69D6" w:rsidP="2B8278C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The </w:t>
      </w:r>
      <w:r w:rsidR="61290F27" w:rsidRPr="2B8278C1">
        <w:rPr>
          <w:rFonts w:ascii="Calibri" w:hAnsi="Calibri" w:cs="Calibri"/>
          <w:i/>
          <w:iCs/>
        </w:rPr>
        <w:t>Wallace Centers of Iowa</w:t>
      </w:r>
      <w:r>
        <w:rPr>
          <w:rFonts w:ascii="Calibri" w:hAnsi="Calibri" w:cs="Calibri"/>
          <w:i/>
          <w:iCs/>
        </w:rPr>
        <w:t xml:space="preserve"> (WCI)</w:t>
      </w:r>
      <w:r w:rsidR="61290F27" w:rsidRPr="2B8278C1">
        <w:rPr>
          <w:rFonts w:ascii="Calibri" w:hAnsi="Calibri" w:cs="Calibri"/>
          <w:i/>
          <w:iCs/>
        </w:rPr>
        <w:t xml:space="preserve"> is a nonprofit dedicated to </w:t>
      </w:r>
      <w:r>
        <w:rPr>
          <w:rFonts w:ascii="Calibri" w:hAnsi="Calibri" w:cs="Calibri"/>
          <w:i/>
          <w:iCs/>
        </w:rPr>
        <w:t>preserving the Wallace family</w:t>
      </w:r>
      <w:r w:rsidR="61290F27" w:rsidRPr="2B8278C1">
        <w:rPr>
          <w:rFonts w:ascii="Calibri" w:hAnsi="Calibri" w:cs="Calibri"/>
          <w:i/>
          <w:iCs/>
        </w:rPr>
        <w:t xml:space="preserve"> legacy of</w:t>
      </w:r>
      <w:r>
        <w:rPr>
          <w:rFonts w:ascii="Calibri" w:hAnsi="Calibri" w:cs="Calibri"/>
          <w:i/>
          <w:iCs/>
        </w:rPr>
        <w:t xml:space="preserve"> agricultural</w:t>
      </w:r>
      <w:r w:rsidR="61290F27" w:rsidRPr="2B8278C1">
        <w:rPr>
          <w:rFonts w:ascii="Calibri" w:hAnsi="Calibri" w:cs="Calibri"/>
          <w:i/>
          <w:iCs/>
        </w:rPr>
        <w:t xml:space="preserve"> innovatio</w:t>
      </w:r>
      <w:r>
        <w:rPr>
          <w:rFonts w:ascii="Calibri" w:hAnsi="Calibri" w:cs="Calibri"/>
          <w:i/>
          <w:iCs/>
        </w:rPr>
        <w:t>n and public service by</w:t>
      </w:r>
      <w:r w:rsidR="61290F27" w:rsidRPr="2B8278C1">
        <w:rPr>
          <w:rFonts w:ascii="Calibri" w:hAnsi="Calibri" w:cs="Calibri"/>
          <w:i/>
          <w:iCs/>
        </w:rPr>
        <w:t xml:space="preserve"> connect</w:t>
      </w:r>
      <w:r>
        <w:rPr>
          <w:rFonts w:ascii="Calibri" w:hAnsi="Calibri" w:cs="Calibri"/>
          <w:i/>
          <w:iCs/>
        </w:rPr>
        <w:t>ing</w:t>
      </w:r>
      <w:r w:rsidR="61290F27" w:rsidRPr="2B8278C1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food, land and people</w:t>
      </w:r>
      <w:r w:rsidR="61290F27" w:rsidRPr="2B8278C1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WCI</w:t>
      </w:r>
      <w:r w:rsidR="61290F27" w:rsidRPr="2B8278C1">
        <w:rPr>
          <w:rFonts w:ascii="Calibri" w:hAnsi="Calibri" w:cs="Calibri"/>
          <w:i/>
          <w:iCs/>
        </w:rPr>
        <w:t xml:space="preserve"> </w:t>
      </w:r>
      <w:r w:rsidR="36666CDC" w:rsidRPr="2B8278C1">
        <w:rPr>
          <w:rFonts w:ascii="Calibri" w:hAnsi="Calibri" w:cs="Calibri"/>
          <w:i/>
          <w:iCs/>
        </w:rPr>
        <w:t>operate</w:t>
      </w:r>
      <w:r>
        <w:rPr>
          <w:rFonts w:ascii="Calibri" w:hAnsi="Calibri" w:cs="Calibri"/>
          <w:i/>
          <w:iCs/>
        </w:rPr>
        <w:t>s across two historic sites, the</w:t>
      </w:r>
      <w:r w:rsidR="61290F27" w:rsidRPr="2B8278C1">
        <w:rPr>
          <w:rFonts w:ascii="Calibri" w:hAnsi="Calibri" w:cs="Calibri"/>
          <w:i/>
          <w:iCs/>
        </w:rPr>
        <w:t xml:space="preserve"> Wallace Farm and </w:t>
      </w:r>
      <w:bookmarkStart w:id="1" w:name="_Hlk163597926"/>
      <w:r w:rsidR="61290F27" w:rsidRPr="2B8278C1">
        <w:rPr>
          <w:rFonts w:ascii="Calibri" w:hAnsi="Calibri" w:cs="Calibri"/>
          <w:i/>
          <w:iCs/>
        </w:rPr>
        <w:t>the Wallace House</w:t>
      </w:r>
      <w:bookmarkEnd w:id="1"/>
      <w:r>
        <w:rPr>
          <w:rFonts w:ascii="Calibri" w:hAnsi="Calibri" w:cs="Calibri"/>
          <w:i/>
          <w:iCs/>
        </w:rPr>
        <w:t xml:space="preserve">, and </w:t>
      </w:r>
      <w:r w:rsidR="61290F27" w:rsidRPr="2B8278C1">
        <w:rPr>
          <w:rFonts w:ascii="Calibri" w:hAnsi="Calibri" w:cs="Calibri"/>
          <w:i/>
          <w:iCs/>
        </w:rPr>
        <w:t xml:space="preserve">plays a crucial role in enhancing the quality of life and sustainability in Iowa. </w:t>
      </w:r>
      <w:r w:rsidR="36666CDC" w:rsidRPr="2B8278C1">
        <w:rPr>
          <w:rFonts w:ascii="Calibri" w:hAnsi="Calibri" w:cs="Calibri"/>
          <w:i/>
          <w:iCs/>
        </w:rPr>
        <w:t>To learn more, visit</w:t>
      </w:r>
      <w:r w:rsidR="7DE6BA46" w:rsidRPr="2B8278C1">
        <w:rPr>
          <w:rFonts w:ascii="Calibri" w:hAnsi="Calibri" w:cs="Calibri"/>
          <w:i/>
          <w:iCs/>
        </w:rPr>
        <w:t xml:space="preserve"> </w:t>
      </w:r>
      <w:hyperlink r:id="rId13">
        <w:r w:rsidR="7DE6BA46" w:rsidRPr="2B8278C1">
          <w:rPr>
            <w:rStyle w:val="Hyperlink"/>
            <w:rFonts w:ascii="Calibri" w:hAnsi="Calibri" w:cs="Calibri"/>
            <w:i/>
            <w:iCs/>
          </w:rPr>
          <w:t>www.wallace.org</w:t>
        </w:r>
      </w:hyperlink>
      <w:r w:rsidR="7DE6BA46" w:rsidRPr="2B8278C1">
        <w:rPr>
          <w:rFonts w:ascii="Calibri" w:hAnsi="Calibri" w:cs="Calibri"/>
          <w:i/>
          <w:iCs/>
        </w:rPr>
        <w:t>.</w:t>
      </w:r>
    </w:p>
    <w:p w14:paraId="36C6A33B" w14:textId="77777777" w:rsidR="005A4C92" w:rsidRPr="002F500B" w:rsidRDefault="005A4C92">
      <w:pPr>
        <w:rPr>
          <w:rFonts w:ascii="Calibri" w:hAnsi="Calibri" w:cs="Calibri"/>
          <w:sz w:val="24"/>
          <w:szCs w:val="24"/>
        </w:rPr>
      </w:pPr>
    </w:p>
    <w:sectPr w:rsidR="005A4C92" w:rsidRPr="002F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5130"/>
    <w:multiLevelType w:val="multilevel"/>
    <w:tmpl w:val="DD4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C"/>
    <w:rsid w:val="00022016"/>
    <w:rsid w:val="00033105"/>
    <w:rsid w:val="00036F40"/>
    <w:rsid w:val="00037073"/>
    <w:rsid w:val="0004704E"/>
    <w:rsid w:val="0005039B"/>
    <w:rsid w:val="000612BE"/>
    <w:rsid w:val="00065CB0"/>
    <w:rsid w:val="0006636D"/>
    <w:rsid w:val="00085FFC"/>
    <w:rsid w:val="000E75EF"/>
    <w:rsid w:val="00115A20"/>
    <w:rsid w:val="0012701B"/>
    <w:rsid w:val="00127C2D"/>
    <w:rsid w:val="00193E3C"/>
    <w:rsid w:val="00195F62"/>
    <w:rsid w:val="00196094"/>
    <w:rsid w:val="00197A05"/>
    <w:rsid w:val="001B56B5"/>
    <w:rsid w:val="001D1A82"/>
    <w:rsid w:val="00203225"/>
    <w:rsid w:val="00210BF3"/>
    <w:rsid w:val="00251A91"/>
    <w:rsid w:val="00255A8E"/>
    <w:rsid w:val="00274B7F"/>
    <w:rsid w:val="00281EDB"/>
    <w:rsid w:val="002A224A"/>
    <w:rsid w:val="002F500B"/>
    <w:rsid w:val="00304B1B"/>
    <w:rsid w:val="00305BDC"/>
    <w:rsid w:val="0036074E"/>
    <w:rsid w:val="0037339B"/>
    <w:rsid w:val="0038203B"/>
    <w:rsid w:val="003B1610"/>
    <w:rsid w:val="003C380B"/>
    <w:rsid w:val="003E181B"/>
    <w:rsid w:val="003F1389"/>
    <w:rsid w:val="00405AE0"/>
    <w:rsid w:val="0040D1CD"/>
    <w:rsid w:val="004238D2"/>
    <w:rsid w:val="00437661"/>
    <w:rsid w:val="00454707"/>
    <w:rsid w:val="004A29EA"/>
    <w:rsid w:val="004A3402"/>
    <w:rsid w:val="004B0657"/>
    <w:rsid w:val="004C3265"/>
    <w:rsid w:val="00501A34"/>
    <w:rsid w:val="00525EEC"/>
    <w:rsid w:val="0053214F"/>
    <w:rsid w:val="005378CC"/>
    <w:rsid w:val="005531A5"/>
    <w:rsid w:val="005A4C92"/>
    <w:rsid w:val="005C5B7F"/>
    <w:rsid w:val="005C69D6"/>
    <w:rsid w:val="00600491"/>
    <w:rsid w:val="0060215B"/>
    <w:rsid w:val="00602A53"/>
    <w:rsid w:val="0060492D"/>
    <w:rsid w:val="00617B78"/>
    <w:rsid w:val="0063023C"/>
    <w:rsid w:val="0063101B"/>
    <w:rsid w:val="00643E24"/>
    <w:rsid w:val="00651437"/>
    <w:rsid w:val="006739D0"/>
    <w:rsid w:val="00674A74"/>
    <w:rsid w:val="006B4930"/>
    <w:rsid w:val="006B560C"/>
    <w:rsid w:val="00745B50"/>
    <w:rsid w:val="00762D29"/>
    <w:rsid w:val="007633AD"/>
    <w:rsid w:val="00766A6B"/>
    <w:rsid w:val="00780BA8"/>
    <w:rsid w:val="007829A7"/>
    <w:rsid w:val="00794C23"/>
    <w:rsid w:val="007A341F"/>
    <w:rsid w:val="007D5998"/>
    <w:rsid w:val="007D7ED4"/>
    <w:rsid w:val="008174A6"/>
    <w:rsid w:val="00833769"/>
    <w:rsid w:val="00834323"/>
    <w:rsid w:val="008450E1"/>
    <w:rsid w:val="00870AFF"/>
    <w:rsid w:val="008A7D42"/>
    <w:rsid w:val="008F0851"/>
    <w:rsid w:val="008F594C"/>
    <w:rsid w:val="008F6E68"/>
    <w:rsid w:val="00916AB8"/>
    <w:rsid w:val="00916B28"/>
    <w:rsid w:val="009308AB"/>
    <w:rsid w:val="00952D8C"/>
    <w:rsid w:val="00962CBC"/>
    <w:rsid w:val="00965047"/>
    <w:rsid w:val="00971E19"/>
    <w:rsid w:val="00980CFD"/>
    <w:rsid w:val="00982427"/>
    <w:rsid w:val="00984771"/>
    <w:rsid w:val="00997B22"/>
    <w:rsid w:val="009A3285"/>
    <w:rsid w:val="009B055E"/>
    <w:rsid w:val="009B3B80"/>
    <w:rsid w:val="009E459A"/>
    <w:rsid w:val="00A0222E"/>
    <w:rsid w:val="00A30537"/>
    <w:rsid w:val="00A57142"/>
    <w:rsid w:val="00A75CF2"/>
    <w:rsid w:val="00AC14BB"/>
    <w:rsid w:val="00AC7126"/>
    <w:rsid w:val="00B14AF3"/>
    <w:rsid w:val="00B51D74"/>
    <w:rsid w:val="00BD4E6C"/>
    <w:rsid w:val="00BD7B08"/>
    <w:rsid w:val="00C05ADB"/>
    <w:rsid w:val="00C34F16"/>
    <w:rsid w:val="00C42605"/>
    <w:rsid w:val="00C5309A"/>
    <w:rsid w:val="00C544AB"/>
    <w:rsid w:val="00C578FA"/>
    <w:rsid w:val="00C77D33"/>
    <w:rsid w:val="00C9094B"/>
    <w:rsid w:val="00CA13A2"/>
    <w:rsid w:val="00CC5703"/>
    <w:rsid w:val="00D0098D"/>
    <w:rsid w:val="00D254DA"/>
    <w:rsid w:val="00D42139"/>
    <w:rsid w:val="00D65480"/>
    <w:rsid w:val="00D709AE"/>
    <w:rsid w:val="00D74297"/>
    <w:rsid w:val="00D87B49"/>
    <w:rsid w:val="00D9456C"/>
    <w:rsid w:val="00D9659C"/>
    <w:rsid w:val="00DA1BF9"/>
    <w:rsid w:val="00DC6D87"/>
    <w:rsid w:val="00E201A5"/>
    <w:rsid w:val="00E2135D"/>
    <w:rsid w:val="00E45F83"/>
    <w:rsid w:val="00E95D34"/>
    <w:rsid w:val="00EB52BC"/>
    <w:rsid w:val="00F2369C"/>
    <w:rsid w:val="00F414AE"/>
    <w:rsid w:val="00F46BE7"/>
    <w:rsid w:val="00F47C4C"/>
    <w:rsid w:val="00F72D3A"/>
    <w:rsid w:val="00F7377A"/>
    <w:rsid w:val="00F73B22"/>
    <w:rsid w:val="00F806CB"/>
    <w:rsid w:val="00FB4AD5"/>
    <w:rsid w:val="00FD1596"/>
    <w:rsid w:val="00FF6375"/>
    <w:rsid w:val="019B6DEC"/>
    <w:rsid w:val="01F8C536"/>
    <w:rsid w:val="034F20DD"/>
    <w:rsid w:val="03E202D6"/>
    <w:rsid w:val="03E74724"/>
    <w:rsid w:val="047BCEB4"/>
    <w:rsid w:val="075C2FCD"/>
    <w:rsid w:val="0A8E11C7"/>
    <w:rsid w:val="0AFE9533"/>
    <w:rsid w:val="0B7935FA"/>
    <w:rsid w:val="0BBBC30D"/>
    <w:rsid w:val="0BD83764"/>
    <w:rsid w:val="0C9BD3E5"/>
    <w:rsid w:val="0D819889"/>
    <w:rsid w:val="0DC25F0B"/>
    <w:rsid w:val="0E37A446"/>
    <w:rsid w:val="0FE7B869"/>
    <w:rsid w:val="104ABE3B"/>
    <w:rsid w:val="10A75D81"/>
    <w:rsid w:val="10F4C2F6"/>
    <w:rsid w:val="11017E7C"/>
    <w:rsid w:val="1137FE85"/>
    <w:rsid w:val="113C6013"/>
    <w:rsid w:val="116E9BFC"/>
    <w:rsid w:val="1295BFA8"/>
    <w:rsid w:val="130E08AF"/>
    <w:rsid w:val="13FED85C"/>
    <w:rsid w:val="14C05FA6"/>
    <w:rsid w:val="1837D3CE"/>
    <w:rsid w:val="18D2497F"/>
    <w:rsid w:val="18FFD09A"/>
    <w:rsid w:val="1AB6EA5B"/>
    <w:rsid w:val="1ACBA81A"/>
    <w:rsid w:val="1C31DF54"/>
    <w:rsid w:val="1C5404B9"/>
    <w:rsid w:val="1C968122"/>
    <w:rsid w:val="1CA2A0FF"/>
    <w:rsid w:val="1CC0A2D0"/>
    <w:rsid w:val="2169A20A"/>
    <w:rsid w:val="2220E570"/>
    <w:rsid w:val="22613F32"/>
    <w:rsid w:val="2342B6DF"/>
    <w:rsid w:val="23F396DB"/>
    <w:rsid w:val="2496C332"/>
    <w:rsid w:val="25FD9DF3"/>
    <w:rsid w:val="277E39D0"/>
    <w:rsid w:val="28CDB155"/>
    <w:rsid w:val="292AA1B1"/>
    <w:rsid w:val="2A401426"/>
    <w:rsid w:val="2B8278C1"/>
    <w:rsid w:val="2ED6DB28"/>
    <w:rsid w:val="2EFDDC45"/>
    <w:rsid w:val="2F3875A7"/>
    <w:rsid w:val="2FB15204"/>
    <w:rsid w:val="30038F9B"/>
    <w:rsid w:val="30130592"/>
    <w:rsid w:val="321353D6"/>
    <w:rsid w:val="336AF5F4"/>
    <w:rsid w:val="3442CC0F"/>
    <w:rsid w:val="35B62787"/>
    <w:rsid w:val="35E503E9"/>
    <w:rsid w:val="36666CDC"/>
    <w:rsid w:val="3688628A"/>
    <w:rsid w:val="37954DDA"/>
    <w:rsid w:val="39D0F55E"/>
    <w:rsid w:val="3AAD1483"/>
    <w:rsid w:val="3B4CC5CD"/>
    <w:rsid w:val="3B98639E"/>
    <w:rsid w:val="3C0969F1"/>
    <w:rsid w:val="3FA75D05"/>
    <w:rsid w:val="4318F130"/>
    <w:rsid w:val="4327EC25"/>
    <w:rsid w:val="43F4E132"/>
    <w:rsid w:val="449EA30D"/>
    <w:rsid w:val="472EC83C"/>
    <w:rsid w:val="48E80379"/>
    <w:rsid w:val="4984D0D8"/>
    <w:rsid w:val="4AB0354A"/>
    <w:rsid w:val="4B043E01"/>
    <w:rsid w:val="4B5F306F"/>
    <w:rsid w:val="4CBC677C"/>
    <w:rsid w:val="4DBB749C"/>
    <w:rsid w:val="4F13FABF"/>
    <w:rsid w:val="4FC19971"/>
    <w:rsid w:val="50545366"/>
    <w:rsid w:val="51853B37"/>
    <w:rsid w:val="52599293"/>
    <w:rsid w:val="5277DB57"/>
    <w:rsid w:val="53441F9D"/>
    <w:rsid w:val="54F9BCE1"/>
    <w:rsid w:val="553D5DB4"/>
    <w:rsid w:val="55DE3696"/>
    <w:rsid w:val="57CFD6D0"/>
    <w:rsid w:val="5849C101"/>
    <w:rsid w:val="589D3BD3"/>
    <w:rsid w:val="59061D9B"/>
    <w:rsid w:val="5927B802"/>
    <w:rsid w:val="59D7DA26"/>
    <w:rsid w:val="5B5AEBE9"/>
    <w:rsid w:val="5CF0A75E"/>
    <w:rsid w:val="5D6DF1BD"/>
    <w:rsid w:val="5E06089C"/>
    <w:rsid w:val="61290F27"/>
    <w:rsid w:val="61309A53"/>
    <w:rsid w:val="61A3095C"/>
    <w:rsid w:val="61E621EE"/>
    <w:rsid w:val="61EE313E"/>
    <w:rsid w:val="62E2370E"/>
    <w:rsid w:val="63120D57"/>
    <w:rsid w:val="63463E4A"/>
    <w:rsid w:val="63D18B75"/>
    <w:rsid w:val="64F2A0C1"/>
    <w:rsid w:val="650ACF2D"/>
    <w:rsid w:val="6545962E"/>
    <w:rsid w:val="6615605E"/>
    <w:rsid w:val="66FE96DA"/>
    <w:rsid w:val="67E409DD"/>
    <w:rsid w:val="67E72E19"/>
    <w:rsid w:val="684B41C1"/>
    <w:rsid w:val="6876B9B8"/>
    <w:rsid w:val="68DDFC48"/>
    <w:rsid w:val="69492665"/>
    <w:rsid w:val="69B9B29A"/>
    <w:rsid w:val="6A253886"/>
    <w:rsid w:val="6A59F957"/>
    <w:rsid w:val="6BA142EC"/>
    <w:rsid w:val="6C0C6ECE"/>
    <w:rsid w:val="6C27A87D"/>
    <w:rsid w:val="6C3AB0F8"/>
    <w:rsid w:val="6D31C8D2"/>
    <w:rsid w:val="6F502762"/>
    <w:rsid w:val="6FE12578"/>
    <w:rsid w:val="711A03F1"/>
    <w:rsid w:val="737A8CD8"/>
    <w:rsid w:val="73A010EA"/>
    <w:rsid w:val="74A9ACA2"/>
    <w:rsid w:val="7554A258"/>
    <w:rsid w:val="75DAB5F9"/>
    <w:rsid w:val="769F3C7C"/>
    <w:rsid w:val="77C7AA15"/>
    <w:rsid w:val="78CB2B36"/>
    <w:rsid w:val="7927C8F6"/>
    <w:rsid w:val="794B99AF"/>
    <w:rsid w:val="79F76110"/>
    <w:rsid w:val="7DD1C741"/>
    <w:rsid w:val="7DE6B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26B6"/>
  <w15:chartTrackingRefBased/>
  <w15:docId w15:val="{5FD8204F-3E69-4DB3-B118-515CBB8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6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6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6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6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6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6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6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3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3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3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36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36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36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36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236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369C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236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4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6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D34"/>
    <w:pPr>
      <w:spacing w:after="0" w:line="240" w:lineRule="auto"/>
    </w:pPr>
  </w:style>
  <w:style w:type="character" w:customStyle="1" w:styleId="cf01">
    <w:name w:val="cf01"/>
    <w:basedOn w:val="DefaultParagraphFont"/>
    <w:rsid w:val="00982427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39B"/>
    <w:pPr>
      <w:spacing w:after="0" w:line="240" w:lineRule="auto"/>
    </w:pPr>
    <w:rPr>
      <w:rFonts w:ascii="Consolas" w:eastAsiaTheme="minorEastAsia" w:hAnsi="Consolas" w:cs="Times New Roman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39B"/>
    <w:rPr>
      <w:rFonts w:ascii="Consolas" w:eastAsiaTheme="minorEastAsia" w:hAnsi="Consolas" w:cs="Times New Roman"/>
      <w:kern w:val="0"/>
      <w:sz w:val="21"/>
      <w:szCs w:val="21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lla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CEHOL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taylor@wallac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leybanwart@meyoc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12569B5FFF4997C6DE2CABD95B98" ma:contentTypeVersion="16" ma:contentTypeDescription="Create a new document." ma:contentTypeScope="" ma:versionID="1d4c539b8aae78a32189dcaaa647ee1f">
  <xsd:schema xmlns:xsd="http://www.w3.org/2001/XMLSchema" xmlns:xs="http://www.w3.org/2001/XMLSchema" xmlns:p="http://schemas.microsoft.com/office/2006/metadata/properties" xmlns:ns3="9ffd3005-8873-4bf1-ad7d-b3c033b6f7a2" xmlns:ns4="9f5b81b4-e660-44a3-b0d4-6930db3fcb72" targetNamespace="http://schemas.microsoft.com/office/2006/metadata/properties" ma:root="true" ma:fieldsID="00503aaf73494b3efd61cdfdd0e26b85" ns3:_="" ns4:_="">
    <xsd:import namespace="9ffd3005-8873-4bf1-ad7d-b3c033b6f7a2"/>
    <xsd:import namespace="9f5b81b4-e660-44a3-b0d4-6930db3fc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3005-8873-4bf1-ad7d-b3c033b6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81b4-e660-44a3-b0d4-6930db3fc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fd3005-8873-4bf1-ad7d-b3c033b6f7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0D34B-4609-49E8-B009-4A38C9966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d3005-8873-4bf1-ad7d-b3c033b6f7a2"/>
    <ds:schemaRef ds:uri="9f5b81b4-e660-44a3-b0d4-6930db3fc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B37B2-C724-4C6D-9E91-495906DCE0BF}">
  <ds:schemaRefs>
    <ds:schemaRef ds:uri="http://schemas.microsoft.com/office/2006/metadata/properties"/>
    <ds:schemaRef ds:uri="http://schemas.microsoft.com/office/infopath/2007/PartnerControls"/>
    <ds:schemaRef ds:uri="9ffd3005-8873-4bf1-ad7d-b3c033b6f7a2"/>
  </ds:schemaRefs>
</ds:datastoreItem>
</file>

<file path=customXml/itemProps3.xml><?xml version="1.0" encoding="utf-8"?>
<ds:datastoreItem xmlns:ds="http://schemas.openxmlformats.org/officeDocument/2006/customXml" ds:itemID="{6B30C4B6-1AB1-4523-8813-9903FC634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Clausen</dc:creator>
  <cp:keywords/>
  <dc:description/>
  <cp:lastModifiedBy>User</cp:lastModifiedBy>
  <cp:revision>2</cp:revision>
  <dcterms:created xsi:type="dcterms:W3CDTF">2024-04-16T14:40:00Z</dcterms:created>
  <dcterms:modified xsi:type="dcterms:W3CDTF">2024-04-16T14:40:00Z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0x010100064012569B5FFF4997C6DE2CABD95B98</vt:lpwstr>
  </property>
</Properties>
</file>