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086" w:rsidRPr="008471D5" w:rsidRDefault="00327086" w:rsidP="00327086">
      <w:pPr>
        <w:rPr>
          <w:rFonts w:ascii="Gotham Book" w:hAnsi="Gotham Book"/>
          <w:b/>
          <w:color w:val="4D917A"/>
          <w:sz w:val="48"/>
          <w:szCs w:val="48"/>
        </w:rPr>
      </w:pPr>
      <w:r w:rsidRPr="008471D5">
        <w:rPr>
          <w:rFonts w:ascii="Gotham Book" w:hAnsi="Gotham Book"/>
          <w:b/>
          <w:color w:val="4D917A"/>
          <w:sz w:val="48"/>
          <w:szCs w:val="48"/>
        </w:rPr>
        <w:t>About Deb Houghtaling</w:t>
      </w:r>
    </w:p>
    <w:p w:rsidR="00327086" w:rsidRPr="008471D5" w:rsidRDefault="00327086" w:rsidP="008471D5">
      <w:pPr>
        <w:shd w:val="clear" w:color="auto" w:fill="FFFFFF"/>
        <w:spacing w:line="276" w:lineRule="auto"/>
        <w:rPr>
          <w:rFonts w:ascii="Gotham Book" w:hAnsi="Gotham Book" w:cs="AGaramondPro-Regular"/>
        </w:rPr>
      </w:pPr>
    </w:p>
    <w:p w:rsidR="00751E70" w:rsidRPr="008471D5" w:rsidRDefault="00327086" w:rsidP="008471D5">
      <w:pPr>
        <w:shd w:val="clear" w:color="auto" w:fill="FFFFFF"/>
        <w:spacing w:line="276" w:lineRule="auto"/>
        <w:rPr>
          <w:rFonts w:ascii="Gotham Book" w:hAnsi="Gotham Book" w:cs="AGaramondPro-Regular"/>
          <w:sz w:val="28"/>
          <w:szCs w:val="28"/>
        </w:rPr>
      </w:pPr>
      <w:bookmarkStart w:id="0" w:name="_GoBack"/>
      <w:bookmarkEnd w:id="0"/>
      <w:r w:rsidRPr="008471D5">
        <w:rPr>
          <w:rFonts w:ascii="Gotham Book" w:hAnsi="Gotham Book" w:cs="AGaramondPro-Regular"/>
          <w:sz w:val="28"/>
          <w:szCs w:val="28"/>
        </w:rPr>
        <w:t xml:space="preserve">Deb </w:t>
      </w:r>
      <w:r w:rsidR="00751E70" w:rsidRPr="008471D5">
        <w:rPr>
          <w:rFonts w:ascii="Gotham Book" w:hAnsi="Gotham Book" w:cs="AGaramondPro-Regular"/>
          <w:sz w:val="28"/>
          <w:szCs w:val="28"/>
        </w:rPr>
        <w:t xml:space="preserve">was named </w:t>
      </w:r>
      <w:proofErr w:type="gramStart"/>
      <w:r w:rsidR="00751E70" w:rsidRPr="008471D5">
        <w:rPr>
          <w:rFonts w:ascii="Gotham Book" w:hAnsi="Gotham Book" w:cs="AGaramondPro-Regular"/>
          <w:sz w:val="28"/>
          <w:szCs w:val="28"/>
        </w:rPr>
        <w:t>President &amp;</w:t>
      </w:r>
      <w:proofErr w:type="gramEnd"/>
      <w:r w:rsidR="008471D5">
        <w:rPr>
          <w:rFonts w:ascii="Gotham Book" w:hAnsi="Gotham Book" w:cs="AGaramondPro-Regular"/>
          <w:sz w:val="28"/>
          <w:szCs w:val="28"/>
        </w:rPr>
        <w:t xml:space="preserve"> CEO of t</w:t>
      </w:r>
      <w:r w:rsidR="00751E70" w:rsidRPr="008471D5">
        <w:rPr>
          <w:rFonts w:ascii="Gotham Book" w:hAnsi="Gotham Book" w:cs="AGaramondPro-Regular"/>
          <w:sz w:val="28"/>
          <w:szCs w:val="28"/>
        </w:rPr>
        <w:t xml:space="preserve">he Wallace Centers of Iowa in May 2018. Houghtaling has a BA, Summa Cum Laude from Buena Vista University. She earned a Master’s degree in Public Policy from the Kennedy School of Government at Harvard University with a concentration in Housing/Community Development and focus in finance. Since then she has worked in community development in both rural and urban settings, including 11 years as Executive Director of Grow Iowa Foundation in southwest Iowa and 3 years as a Detroit Revitalization fellow in Detroit, MI. </w:t>
      </w:r>
      <w:r w:rsidR="008471D5">
        <w:rPr>
          <w:rFonts w:ascii="Gotham Book" w:hAnsi="Gotham Book" w:cs="AGaramondPro-Regular"/>
          <w:sz w:val="28"/>
          <w:szCs w:val="28"/>
        </w:rPr>
        <w:t>She manages a core staff of seven, plus seasonal and part-time staff and summer interns.</w:t>
      </w:r>
    </w:p>
    <w:p w:rsidR="00751E70" w:rsidRPr="008471D5" w:rsidRDefault="00751E70" w:rsidP="008471D5">
      <w:pPr>
        <w:shd w:val="clear" w:color="auto" w:fill="FFFFFF"/>
        <w:spacing w:line="276" w:lineRule="auto"/>
        <w:rPr>
          <w:rFonts w:ascii="Gotham Book" w:hAnsi="Gotham Book" w:cs="AGaramondPro-Regular"/>
          <w:sz w:val="28"/>
          <w:szCs w:val="28"/>
        </w:rPr>
      </w:pPr>
    </w:p>
    <w:p w:rsidR="00751E70" w:rsidRDefault="00751E70" w:rsidP="008471D5">
      <w:pPr>
        <w:shd w:val="clear" w:color="auto" w:fill="FFFFFF"/>
        <w:spacing w:line="276" w:lineRule="auto"/>
        <w:rPr>
          <w:rFonts w:ascii="Gotham Book" w:hAnsi="Gotham Book" w:cs="AGaramondPro-Regular"/>
          <w:sz w:val="28"/>
          <w:szCs w:val="28"/>
        </w:rPr>
      </w:pPr>
      <w:r w:rsidRPr="008471D5">
        <w:rPr>
          <w:rFonts w:ascii="Gotham Book" w:hAnsi="Gotham Book" w:cs="AGaramondPro-Regular"/>
          <w:sz w:val="28"/>
          <w:szCs w:val="28"/>
        </w:rPr>
        <w:t>Active in the Greenfield community, Houghtaling served seven years on the city council, and five years as president of the Chamber of Commerce/Main Street. She manages Ed &amp; Eva’s gift shop in the Warren Cultural Center, and also owns 180 Workshop, a design studio that creates jewelry, wall art and home goods from historic and salvaged metal and wood.</w:t>
      </w:r>
    </w:p>
    <w:p w:rsidR="008471D5" w:rsidRDefault="008471D5" w:rsidP="00751E70">
      <w:pPr>
        <w:shd w:val="clear" w:color="auto" w:fill="FFFFFF"/>
        <w:rPr>
          <w:rFonts w:ascii="Gotham Book" w:hAnsi="Gotham Book" w:cs="AGaramondPro-Regular"/>
          <w:sz w:val="28"/>
          <w:szCs w:val="28"/>
        </w:rPr>
      </w:pPr>
    </w:p>
    <w:p w:rsidR="008471D5" w:rsidRPr="00E74607" w:rsidRDefault="008471D5" w:rsidP="008471D5">
      <w:pPr>
        <w:spacing w:before="100" w:beforeAutospacing="1" w:after="100" w:afterAutospacing="1"/>
        <w:rPr>
          <w:rFonts w:ascii="Gotham Book" w:eastAsia="Times New Roman" w:hAnsi="Gotham Book"/>
          <w:b/>
          <w:color w:val="4D917A"/>
          <w:sz w:val="28"/>
          <w:szCs w:val="28"/>
        </w:rPr>
      </w:pPr>
      <w:r w:rsidRPr="00E74607">
        <w:rPr>
          <w:rFonts w:ascii="Gotham Book" w:eastAsia="Times New Roman" w:hAnsi="Gotham Book"/>
          <w:b/>
          <w:color w:val="4D917A"/>
          <w:sz w:val="28"/>
          <w:szCs w:val="28"/>
        </w:rPr>
        <w:t>Contact:</w:t>
      </w:r>
    </w:p>
    <w:p w:rsidR="008471D5" w:rsidRPr="00E74607" w:rsidRDefault="008471D5" w:rsidP="008471D5">
      <w:pPr>
        <w:rPr>
          <w:rFonts w:ascii="Gotham Book" w:eastAsia="Times New Roman" w:hAnsi="Gotham Book"/>
          <w:sz w:val="28"/>
          <w:szCs w:val="28"/>
        </w:rPr>
      </w:pPr>
      <w:r>
        <w:rPr>
          <w:rFonts w:ascii="Gotham Book" w:eastAsia="Times New Roman" w:hAnsi="Gotham Book"/>
          <w:sz w:val="28"/>
          <w:szCs w:val="28"/>
        </w:rPr>
        <w:t>Deb Houghtaling</w:t>
      </w:r>
    </w:p>
    <w:p w:rsidR="008471D5" w:rsidRPr="00E74607" w:rsidRDefault="008471D5" w:rsidP="008471D5">
      <w:pPr>
        <w:rPr>
          <w:rFonts w:ascii="Gotham Book" w:eastAsia="Times New Roman" w:hAnsi="Gotham Book"/>
          <w:sz w:val="28"/>
          <w:szCs w:val="28"/>
        </w:rPr>
      </w:pPr>
      <w:r>
        <w:rPr>
          <w:rFonts w:ascii="Gotham Book" w:eastAsia="Times New Roman" w:hAnsi="Gotham Book"/>
          <w:sz w:val="28"/>
          <w:szCs w:val="28"/>
        </w:rPr>
        <w:t>President/CEO</w:t>
      </w:r>
    </w:p>
    <w:p w:rsidR="008471D5" w:rsidRPr="00E74607" w:rsidRDefault="008471D5" w:rsidP="008471D5">
      <w:pPr>
        <w:rPr>
          <w:rFonts w:ascii="Gotham Book" w:eastAsia="Times New Roman" w:hAnsi="Gotham Book"/>
          <w:sz w:val="28"/>
          <w:szCs w:val="28"/>
        </w:rPr>
      </w:pPr>
      <w:r w:rsidRPr="00E74607">
        <w:rPr>
          <w:rFonts w:ascii="Gotham Book" w:eastAsia="Times New Roman" w:hAnsi="Gotham Book"/>
          <w:sz w:val="28"/>
          <w:szCs w:val="28"/>
        </w:rPr>
        <w:t>The Wallace Centers of Iowa</w:t>
      </w:r>
    </w:p>
    <w:p w:rsidR="008471D5" w:rsidRPr="00E74607" w:rsidRDefault="008471D5" w:rsidP="008471D5">
      <w:pPr>
        <w:rPr>
          <w:rFonts w:ascii="Gotham Book" w:eastAsia="Times New Roman" w:hAnsi="Gotham Book"/>
          <w:sz w:val="28"/>
          <w:szCs w:val="28"/>
        </w:rPr>
      </w:pPr>
    </w:p>
    <w:p w:rsidR="008471D5" w:rsidRPr="00E74607" w:rsidRDefault="008471D5" w:rsidP="008471D5">
      <w:pPr>
        <w:rPr>
          <w:rFonts w:ascii="Gotham Book" w:eastAsia="Times New Roman" w:hAnsi="Gotham Book"/>
          <w:i/>
          <w:sz w:val="28"/>
          <w:szCs w:val="28"/>
        </w:rPr>
      </w:pPr>
      <w:hyperlink r:id="rId4" w:history="1">
        <w:r w:rsidRPr="002A7422">
          <w:rPr>
            <w:rStyle w:val="Hyperlink"/>
            <w:rFonts w:ascii="Gotham Book" w:eastAsia="Times New Roman" w:hAnsi="Gotham Book"/>
            <w:i/>
            <w:sz w:val="28"/>
            <w:szCs w:val="28"/>
          </w:rPr>
          <w:t>debrahoughtaling@wallace.org</w:t>
        </w:r>
      </w:hyperlink>
      <w:r w:rsidRPr="00E74607">
        <w:rPr>
          <w:rFonts w:ascii="Gotham Book" w:eastAsia="Times New Roman" w:hAnsi="Gotham Book"/>
          <w:i/>
          <w:sz w:val="28"/>
          <w:szCs w:val="28"/>
        </w:rPr>
        <w:t xml:space="preserve"> </w:t>
      </w:r>
    </w:p>
    <w:p w:rsidR="008471D5" w:rsidRPr="00E74607" w:rsidRDefault="008471D5" w:rsidP="008471D5">
      <w:pPr>
        <w:rPr>
          <w:rFonts w:ascii="Gotham Book" w:eastAsia="Times New Roman" w:hAnsi="Gotham Book"/>
          <w:sz w:val="28"/>
          <w:szCs w:val="28"/>
        </w:rPr>
      </w:pPr>
      <w:r>
        <w:rPr>
          <w:rFonts w:ascii="Gotham Book" w:eastAsia="Times New Roman" w:hAnsi="Gotham Book"/>
          <w:sz w:val="28"/>
          <w:szCs w:val="28"/>
        </w:rPr>
        <w:t>641.745.7774</w:t>
      </w:r>
    </w:p>
    <w:p w:rsidR="008471D5" w:rsidRPr="008471D5" w:rsidRDefault="008471D5" w:rsidP="00751E70">
      <w:pPr>
        <w:shd w:val="clear" w:color="auto" w:fill="FFFFFF"/>
        <w:rPr>
          <w:rFonts w:ascii="Gotham Book" w:hAnsi="Gotham Book" w:cs="AGaramondPro-Regular"/>
          <w:sz w:val="28"/>
          <w:szCs w:val="28"/>
        </w:rPr>
      </w:pPr>
    </w:p>
    <w:p w:rsidR="00751E70" w:rsidRPr="008471D5" w:rsidRDefault="00751E70" w:rsidP="00751E70">
      <w:pPr>
        <w:shd w:val="clear" w:color="auto" w:fill="FFFFFF"/>
        <w:rPr>
          <w:rFonts w:ascii="Gotham Book" w:hAnsi="Gotham Book" w:cs="AGaramondPro-Regular"/>
          <w:sz w:val="28"/>
          <w:szCs w:val="28"/>
        </w:rPr>
      </w:pPr>
    </w:p>
    <w:p w:rsidR="002A5344" w:rsidRDefault="002A5344"/>
    <w:sectPr w:rsidR="002A5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panose1 w:val="02000603040000020004"/>
    <w:charset w:val="00"/>
    <w:family w:val="auto"/>
    <w:pitch w:val="variable"/>
    <w:sig w:usb0="A00000AF" w:usb1="40000048" w:usb2="00000000" w:usb3="00000000" w:csb0="00000111" w:csb1="00000000"/>
  </w:font>
  <w:font w:name="AGaramond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70"/>
    <w:rsid w:val="002A5344"/>
    <w:rsid w:val="00327086"/>
    <w:rsid w:val="00751E70"/>
    <w:rsid w:val="0084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A5548-FBEE-49A5-A842-3B0E9ECA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E7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751E70"/>
    <w:pPr>
      <w:spacing w:before="100" w:beforeAutospacing="1" w:after="100" w:afterAutospacing="1"/>
    </w:pPr>
  </w:style>
  <w:style w:type="character" w:customStyle="1" w:styleId="gmail-s1">
    <w:name w:val="gmail-s1"/>
    <w:basedOn w:val="DefaultParagraphFont"/>
    <w:rsid w:val="00751E70"/>
  </w:style>
  <w:style w:type="character" w:customStyle="1" w:styleId="gmail-apple-converted-space">
    <w:name w:val="gmail-apple-converted-space"/>
    <w:basedOn w:val="DefaultParagraphFont"/>
    <w:rsid w:val="00751E70"/>
  </w:style>
  <w:style w:type="character" w:styleId="Hyperlink">
    <w:name w:val="Hyperlink"/>
    <w:basedOn w:val="DefaultParagraphFont"/>
    <w:uiPriority w:val="99"/>
    <w:unhideWhenUsed/>
    <w:rsid w:val="008471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brahoughtaling@wall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 Taylor</cp:lastModifiedBy>
  <cp:revision>3</cp:revision>
  <dcterms:created xsi:type="dcterms:W3CDTF">2018-11-15T17:23:00Z</dcterms:created>
  <dcterms:modified xsi:type="dcterms:W3CDTF">2022-10-11T20:16:00Z</dcterms:modified>
</cp:coreProperties>
</file>